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8BE1" w14:textId="128CE6DF" w:rsidR="004C56C4" w:rsidRDefault="00F14618" w:rsidP="008A3FA6">
      <w:pPr>
        <w:pStyle w:val="MainBodyCopyBodyCopy"/>
        <w:spacing w:after="100" w:afterAutospacing="1" w:line="240" w:lineRule="auto"/>
        <w:rPr>
          <w:rFonts w:ascii="Arial" w:hAnsi="Arial" w:cs="Arial"/>
          <w:b/>
          <w:bCs/>
          <w:spacing w:val="5"/>
          <w:sz w:val="24"/>
          <w:szCs w:val="24"/>
        </w:rPr>
      </w:pPr>
      <w:r w:rsidRPr="00F14618">
        <w:rPr>
          <w:rFonts w:ascii="Arial" w:hAnsi="Arial" w:cs="Arial"/>
          <w:b/>
          <w:bCs/>
          <w:spacing w:val="5"/>
          <w:sz w:val="24"/>
          <w:szCs w:val="24"/>
        </w:rPr>
        <w:t>Front Line Manager/Supervisor Training: Gauge the necessity for</w:t>
      </w:r>
      <w:r>
        <w:rPr>
          <w:rFonts w:ascii="Arial" w:hAnsi="Arial" w:cs="Arial"/>
          <w:b/>
          <w:bCs/>
          <w:spacing w:val="5"/>
          <w:sz w:val="24"/>
          <w:szCs w:val="24"/>
        </w:rPr>
        <w:br/>
      </w:r>
      <w:r w:rsidRPr="00F14618">
        <w:rPr>
          <w:rFonts w:ascii="Arial" w:hAnsi="Arial" w:cs="Arial"/>
          <w:b/>
          <w:bCs/>
          <w:spacing w:val="5"/>
          <w:sz w:val="24"/>
          <w:szCs w:val="24"/>
        </w:rPr>
        <w:t>formal training, either online or traditional.</w:t>
      </w:r>
    </w:p>
    <w:tbl>
      <w:tblPr>
        <w:tblStyle w:val="TableGrid"/>
        <w:tblW w:w="8635" w:type="dxa"/>
        <w:tblLook w:val="0000" w:firstRow="0" w:lastRow="0" w:firstColumn="0" w:lastColumn="0" w:noHBand="0" w:noVBand="0"/>
      </w:tblPr>
      <w:tblGrid>
        <w:gridCol w:w="4318"/>
        <w:gridCol w:w="4317"/>
      </w:tblGrid>
      <w:tr w:rsidR="004C56C4" w14:paraId="07685764" w14:textId="77777777" w:rsidTr="004C56C4">
        <w:trPr>
          <w:trHeight w:val="360"/>
        </w:trPr>
        <w:tc>
          <w:tcPr>
            <w:tcW w:w="4318" w:type="dxa"/>
            <w:tcBorders>
              <w:top w:val="single" w:sz="2" w:space="0" w:color="FFFFFF" w:themeColor="background1"/>
              <w:left w:val="single" w:sz="4" w:space="0" w:color="D9D9D9" w:themeColor="background1" w:themeShade="D9"/>
              <w:bottom w:val="single" w:sz="4" w:space="0" w:color="D9D9D9" w:themeColor="background1" w:themeShade="D9"/>
              <w:right w:val="single" w:sz="4" w:space="0" w:color="FFFFFF" w:themeColor="background1"/>
            </w:tcBorders>
            <w:shd w:val="clear" w:color="auto" w:fill="D9D9D9" w:themeFill="background1" w:themeFillShade="D9"/>
            <w:vAlign w:val="center"/>
          </w:tcPr>
          <w:p w14:paraId="5AC39871" w14:textId="3C82BC8D" w:rsidR="004C56C4" w:rsidRPr="004C56C4" w:rsidRDefault="00F14618" w:rsidP="004C56C4">
            <w:pPr>
              <w:spacing w:after="100" w:afterAutospacing="1"/>
              <w:rPr>
                <w:rFonts w:ascii="Arial" w:hAnsi="Arial" w:cs="Arial"/>
                <w:b/>
                <w:bCs/>
                <w:sz w:val="20"/>
                <w:szCs w:val="20"/>
              </w:rPr>
            </w:pPr>
            <w:r w:rsidRPr="00F14618">
              <w:rPr>
                <w:rFonts w:ascii="Arial" w:hAnsi="Arial" w:cs="Arial"/>
                <w:b/>
                <w:bCs/>
                <w:sz w:val="20"/>
                <w:szCs w:val="20"/>
              </w:rPr>
              <w:t>TRAINING</w:t>
            </w:r>
          </w:p>
        </w:tc>
        <w:tc>
          <w:tcPr>
            <w:tcW w:w="4317" w:type="dxa"/>
            <w:tcBorders>
              <w:top w:val="single" w:sz="2" w:space="0" w:color="FFFFFF" w:themeColor="background1"/>
              <w:left w:val="single" w:sz="4" w:space="0" w:color="FFFFFF" w:themeColor="background1"/>
              <w:bottom w:val="single" w:sz="4" w:space="0" w:color="D9D9D9" w:themeColor="background1" w:themeShade="D9"/>
              <w:right w:val="nil"/>
            </w:tcBorders>
            <w:shd w:val="clear" w:color="auto" w:fill="D9D9D9" w:themeFill="background1" w:themeFillShade="D9"/>
            <w:vAlign w:val="center"/>
          </w:tcPr>
          <w:p w14:paraId="1CBBFE7F" w14:textId="55B1C4E3" w:rsidR="004C56C4" w:rsidRPr="004C56C4" w:rsidRDefault="004C56C4" w:rsidP="004C56C4">
            <w:pPr>
              <w:spacing w:after="100" w:afterAutospacing="1"/>
              <w:rPr>
                <w:rFonts w:ascii="Arial" w:hAnsi="Arial" w:cs="Arial"/>
                <w:b/>
                <w:bCs/>
                <w:sz w:val="20"/>
                <w:szCs w:val="20"/>
              </w:rPr>
            </w:pPr>
          </w:p>
        </w:tc>
      </w:tr>
      <w:tr w:rsidR="004C56C4" w14:paraId="0210A9C7" w14:textId="77777777" w:rsidTr="00CE444D">
        <w:trPr>
          <w:trHeight w:val="936"/>
        </w:trPr>
        <w:tc>
          <w:tcPr>
            <w:tcW w:w="4318" w:type="dxa"/>
            <w:tcBorders>
              <w:top w:val="single" w:sz="4" w:space="0" w:color="D9D9D9" w:themeColor="background1" w:themeShade="D9"/>
            </w:tcBorders>
            <w:vAlign w:val="center"/>
          </w:tcPr>
          <w:p w14:paraId="48ED59A4" w14:textId="66475C02" w:rsidR="004C56C4" w:rsidRPr="004C56C4" w:rsidRDefault="00807578" w:rsidP="004C56C4">
            <w:pPr>
              <w:spacing w:after="100" w:afterAutospacing="1"/>
              <w:rPr>
                <w:rFonts w:ascii="Arial Narrow" w:hAnsi="Arial Narrow" w:cs="Arial"/>
                <w:sz w:val="20"/>
                <w:szCs w:val="20"/>
              </w:rPr>
            </w:pPr>
            <w:r w:rsidRPr="00807578">
              <w:rPr>
                <w:rFonts w:ascii="Arial Narrow" w:hAnsi="Arial Narrow" w:cs="Arial"/>
                <w:sz w:val="20"/>
                <w:szCs w:val="20"/>
              </w:rPr>
              <w:t>Do our front-line leaders have the coaching mindset and skills necessary to know what to recognize? If not, how will we provide that training for them?</w:t>
            </w:r>
          </w:p>
        </w:tc>
        <w:tc>
          <w:tcPr>
            <w:tcW w:w="4317" w:type="dxa"/>
            <w:tcBorders>
              <w:top w:val="single" w:sz="4" w:space="0" w:color="D9D9D9" w:themeColor="background1" w:themeShade="D9"/>
            </w:tcBorders>
            <w:vAlign w:val="center"/>
          </w:tcPr>
          <w:p w14:paraId="5494B8E6" w14:textId="77777777" w:rsidR="004C56C4" w:rsidRPr="004C56C4" w:rsidRDefault="004C56C4" w:rsidP="004C56C4">
            <w:pPr>
              <w:spacing w:after="100" w:afterAutospacing="1"/>
              <w:rPr>
                <w:rFonts w:ascii="Arial Narrow" w:hAnsi="Arial Narrow" w:cs="Arial"/>
                <w:sz w:val="20"/>
                <w:szCs w:val="20"/>
              </w:rPr>
            </w:pPr>
          </w:p>
        </w:tc>
      </w:tr>
      <w:tr w:rsidR="004C56C4" w14:paraId="060F1961" w14:textId="77777777" w:rsidTr="00CE444D">
        <w:trPr>
          <w:trHeight w:val="936"/>
        </w:trPr>
        <w:tc>
          <w:tcPr>
            <w:tcW w:w="4318" w:type="dxa"/>
            <w:vAlign w:val="center"/>
          </w:tcPr>
          <w:p w14:paraId="544DD5F0" w14:textId="7F80801E" w:rsidR="004C56C4" w:rsidRPr="004C56C4" w:rsidRDefault="00807578" w:rsidP="004C56C4">
            <w:pPr>
              <w:spacing w:after="100" w:afterAutospacing="1"/>
              <w:rPr>
                <w:rFonts w:ascii="Arial Narrow" w:hAnsi="Arial Narrow" w:cs="Arial"/>
                <w:sz w:val="20"/>
                <w:szCs w:val="20"/>
              </w:rPr>
            </w:pPr>
            <w:r w:rsidRPr="00807578">
              <w:rPr>
                <w:rFonts w:ascii="Arial Narrow" w:hAnsi="Arial Narrow" w:cs="Arial"/>
                <w:sz w:val="20"/>
                <w:szCs w:val="20"/>
              </w:rPr>
              <w:t>Do our front-line leaders know when and how to recognize their team members and teams effectively and meaningfully? If not, what training is required?</w:t>
            </w:r>
          </w:p>
        </w:tc>
        <w:tc>
          <w:tcPr>
            <w:tcW w:w="4317" w:type="dxa"/>
            <w:vAlign w:val="center"/>
          </w:tcPr>
          <w:p w14:paraId="49153D31" w14:textId="77777777" w:rsidR="004C56C4" w:rsidRPr="004C56C4" w:rsidRDefault="004C56C4" w:rsidP="004C56C4">
            <w:pPr>
              <w:spacing w:after="100" w:afterAutospacing="1"/>
              <w:rPr>
                <w:rFonts w:ascii="Arial Narrow" w:hAnsi="Arial Narrow" w:cs="Arial"/>
                <w:sz w:val="20"/>
                <w:szCs w:val="20"/>
              </w:rPr>
            </w:pPr>
          </w:p>
        </w:tc>
      </w:tr>
      <w:tr w:rsidR="004C56C4" w14:paraId="0EE3AE39" w14:textId="77777777" w:rsidTr="00CE444D">
        <w:trPr>
          <w:trHeight w:val="936"/>
        </w:trPr>
        <w:tc>
          <w:tcPr>
            <w:tcW w:w="4318" w:type="dxa"/>
            <w:vAlign w:val="center"/>
          </w:tcPr>
          <w:p w14:paraId="0C4D5863" w14:textId="61FF48F3" w:rsidR="004C56C4" w:rsidRPr="004C56C4" w:rsidRDefault="00807578" w:rsidP="004C56C4">
            <w:pPr>
              <w:spacing w:after="100" w:afterAutospacing="1"/>
              <w:rPr>
                <w:rFonts w:ascii="Arial Narrow" w:hAnsi="Arial Narrow" w:cs="Arial"/>
                <w:sz w:val="20"/>
                <w:szCs w:val="20"/>
              </w:rPr>
            </w:pPr>
            <w:r w:rsidRPr="00807578">
              <w:rPr>
                <w:rFonts w:ascii="Arial Narrow" w:hAnsi="Arial Narrow" w:cs="Arial"/>
                <w:sz w:val="20"/>
                <w:szCs w:val="20"/>
              </w:rPr>
              <w:t>Do we know who among our front-line leaders needs orientation versus training, or even just communications?</w:t>
            </w:r>
          </w:p>
        </w:tc>
        <w:tc>
          <w:tcPr>
            <w:tcW w:w="4317" w:type="dxa"/>
            <w:vAlign w:val="center"/>
          </w:tcPr>
          <w:p w14:paraId="0E447FA5" w14:textId="77777777" w:rsidR="004C56C4" w:rsidRPr="004C56C4" w:rsidRDefault="004C56C4" w:rsidP="004C56C4">
            <w:pPr>
              <w:spacing w:after="100" w:afterAutospacing="1"/>
              <w:rPr>
                <w:rFonts w:ascii="Arial Narrow" w:hAnsi="Arial Narrow" w:cs="Arial"/>
                <w:sz w:val="20"/>
                <w:szCs w:val="20"/>
              </w:rPr>
            </w:pPr>
          </w:p>
        </w:tc>
      </w:tr>
      <w:tr w:rsidR="004C56C4" w14:paraId="7EBEC8C6" w14:textId="77777777" w:rsidTr="00CE444D">
        <w:trPr>
          <w:trHeight w:val="936"/>
        </w:trPr>
        <w:tc>
          <w:tcPr>
            <w:tcW w:w="4318" w:type="dxa"/>
            <w:vAlign w:val="center"/>
          </w:tcPr>
          <w:p w14:paraId="4F9F8604" w14:textId="00D14D35" w:rsidR="004C56C4" w:rsidRPr="004C56C4" w:rsidRDefault="00807578" w:rsidP="004C56C4">
            <w:pPr>
              <w:spacing w:after="100" w:afterAutospacing="1"/>
              <w:rPr>
                <w:rFonts w:ascii="Arial Narrow" w:hAnsi="Arial Narrow" w:cs="Arial"/>
                <w:sz w:val="20"/>
                <w:szCs w:val="20"/>
              </w:rPr>
            </w:pPr>
            <w:r w:rsidRPr="00807578">
              <w:rPr>
                <w:rFonts w:ascii="Arial Narrow" w:hAnsi="Arial Narrow" w:cs="Arial"/>
                <w:sz w:val="20"/>
                <w:szCs w:val="20"/>
              </w:rPr>
              <w:t>Will training or orientation be offered online, in the classroom, or embedded into other supervisor/manager training?</w:t>
            </w:r>
          </w:p>
        </w:tc>
        <w:tc>
          <w:tcPr>
            <w:tcW w:w="4317" w:type="dxa"/>
            <w:vAlign w:val="center"/>
          </w:tcPr>
          <w:p w14:paraId="35E521F8" w14:textId="77777777" w:rsidR="004C56C4" w:rsidRPr="004C56C4" w:rsidRDefault="004C56C4" w:rsidP="004C56C4">
            <w:pPr>
              <w:spacing w:after="100" w:afterAutospacing="1"/>
              <w:rPr>
                <w:rFonts w:ascii="Arial Narrow" w:hAnsi="Arial Narrow" w:cs="Arial"/>
                <w:sz w:val="20"/>
                <w:szCs w:val="20"/>
              </w:rPr>
            </w:pPr>
          </w:p>
        </w:tc>
      </w:tr>
    </w:tbl>
    <w:p w14:paraId="19B686A6" w14:textId="77777777" w:rsidR="00771ADC" w:rsidRDefault="00771ADC" w:rsidP="00DA2F45">
      <w:pPr>
        <w:pStyle w:val="MainBodyCopyBodyCopy"/>
        <w:spacing w:after="100" w:afterAutospacing="1" w:line="240" w:lineRule="auto"/>
        <w:rPr>
          <w:rFonts w:ascii="Arial" w:hAnsi="Arial" w:cs="Arial"/>
          <w:b/>
          <w:bCs/>
          <w:spacing w:val="5"/>
          <w:sz w:val="24"/>
          <w:szCs w:val="24"/>
        </w:rPr>
      </w:pPr>
    </w:p>
    <w:p w14:paraId="68C997A6" w14:textId="0A5846F4" w:rsidR="00DA2F45" w:rsidRDefault="00DA2F45" w:rsidP="00DA2F45">
      <w:pPr>
        <w:pStyle w:val="MainBodyCopyBodyCopy"/>
        <w:spacing w:after="100" w:afterAutospacing="1" w:line="240" w:lineRule="auto"/>
        <w:rPr>
          <w:rFonts w:ascii="Arial" w:hAnsi="Arial" w:cs="Arial"/>
          <w:b/>
          <w:bCs/>
          <w:spacing w:val="5"/>
          <w:sz w:val="24"/>
          <w:szCs w:val="24"/>
        </w:rPr>
      </w:pPr>
      <w:r w:rsidRPr="00DA2F45">
        <w:rPr>
          <w:rFonts w:ascii="Arial" w:hAnsi="Arial" w:cs="Arial"/>
          <w:b/>
          <w:bCs/>
          <w:spacing w:val="5"/>
          <w:sz w:val="24"/>
          <w:szCs w:val="24"/>
        </w:rPr>
        <w:t>Employee orientation: Ensure that employees understand the</w:t>
      </w:r>
      <w:r>
        <w:rPr>
          <w:rFonts w:ascii="Arial" w:hAnsi="Arial" w:cs="Arial"/>
          <w:b/>
          <w:bCs/>
          <w:spacing w:val="5"/>
          <w:sz w:val="24"/>
          <w:szCs w:val="24"/>
        </w:rPr>
        <w:br/>
      </w:r>
      <w:r w:rsidRPr="00DA2F45">
        <w:rPr>
          <w:rFonts w:ascii="Arial" w:hAnsi="Arial" w:cs="Arial"/>
          <w:b/>
          <w:bCs/>
          <w:spacing w:val="5"/>
          <w:sz w:val="24"/>
          <w:szCs w:val="24"/>
        </w:rPr>
        <w:t>reasons and objectives of the program and their role.</w:t>
      </w:r>
    </w:p>
    <w:tbl>
      <w:tblPr>
        <w:tblStyle w:val="TableGrid"/>
        <w:tblW w:w="8635" w:type="dxa"/>
        <w:tblLook w:val="0000" w:firstRow="0" w:lastRow="0" w:firstColumn="0" w:lastColumn="0" w:noHBand="0" w:noVBand="0"/>
      </w:tblPr>
      <w:tblGrid>
        <w:gridCol w:w="4318"/>
        <w:gridCol w:w="4317"/>
      </w:tblGrid>
      <w:tr w:rsidR="00DA2F45" w14:paraId="3F035991" w14:textId="77777777" w:rsidTr="0053136F">
        <w:trPr>
          <w:trHeight w:val="360"/>
        </w:trPr>
        <w:tc>
          <w:tcPr>
            <w:tcW w:w="4318" w:type="dxa"/>
            <w:tcBorders>
              <w:top w:val="single" w:sz="2" w:space="0" w:color="FFFFFF" w:themeColor="background1"/>
              <w:left w:val="single" w:sz="4" w:space="0" w:color="D9D9D9" w:themeColor="background1" w:themeShade="D9"/>
              <w:bottom w:val="single" w:sz="4" w:space="0" w:color="D9D9D9" w:themeColor="background1" w:themeShade="D9"/>
              <w:right w:val="single" w:sz="4" w:space="0" w:color="FFFFFF" w:themeColor="background1"/>
            </w:tcBorders>
            <w:shd w:val="clear" w:color="auto" w:fill="D9D9D9" w:themeFill="background1" w:themeFillShade="D9"/>
            <w:vAlign w:val="center"/>
          </w:tcPr>
          <w:p w14:paraId="18CBB4EB" w14:textId="1E49703F" w:rsidR="00DA2F45" w:rsidRPr="004C56C4" w:rsidRDefault="00DA2F45" w:rsidP="0053136F">
            <w:pPr>
              <w:spacing w:after="100" w:afterAutospacing="1"/>
              <w:rPr>
                <w:rFonts w:ascii="Arial" w:hAnsi="Arial" w:cs="Arial"/>
                <w:b/>
                <w:bCs/>
                <w:sz w:val="20"/>
                <w:szCs w:val="20"/>
              </w:rPr>
            </w:pPr>
            <w:r w:rsidRPr="00DA2F45">
              <w:rPr>
                <w:rFonts w:ascii="Arial" w:hAnsi="Arial" w:cs="Arial"/>
                <w:b/>
                <w:bCs/>
                <w:sz w:val="20"/>
                <w:szCs w:val="20"/>
              </w:rPr>
              <w:t>ORIENTATION</w:t>
            </w:r>
          </w:p>
        </w:tc>
        <w:tc>
          <w:tcPr>
            <w:tcW w:w="4317" w:type="dxa"/>
            <w:tcBorders>
              <w:top w:val="single" w:sz="2" w:space="0" w:color="FFFFFF" w:themeColor="background1"/>
              <w:left w:val="single" w:sz="4" w:space="0" w:color="FFFFFF" w:themeColor="background1"/>
              <w:bottom w:val="single" w:sz="4" w:space="0" w:color="D9D9D9" w:themeColor="background1" w:themeShade="D9"/>
              <w:right w:val="nil"/>
            </w:tcBorders>
            <w:shd w:val="clear" w:color="auto" w:fill="D9D9D9" w:themeFill="background1" w:themeFillShade="D9"/>
            <w:vAlign w:val="center"/>
          </w:tcPr>
          <w:p w14:paraId="59E84747" w14:textId="77777777" w:rsidR="00DA2F45" w:rsidRPr="004C56C4" w:rsidRDefault="00DA2F45" w:rsidP="0053136F">
            <w:pPr>
              <w:spacing w:after="100" w:afterAutospacing="1"/>
              <w:rPr>
                <w:rFonts w:ascii="Arial" w:hAnsi="Arial" w:cs="Arial"/>
                <w:b/>
                <w:bCs/>
                <w:sz w:val="20"/>
                <w:szCs w:val="20"/>
              </w:rPr>
            </w:pPr>
          </w:p>
        </w:tc>
      </w:tr>
      <w:tr w:rsidR="00DA2F45" w14:paraId="00E104AB" w14:textId="77777777" w:rsidTr="0053136F">
        <w:trPr>
          <w:trHeight w:val="936"/>
        </w:trPr>
        <w:tc>
          <w:tcPr>
            <w:tcW w:w="4318" w:type="dxa"/>
            <w:tcBorders>
              <w:top w:val="single" w:sz="4" w:space="0" w:color="D9D9D9" w:themeColor="background1" w:themeShade="D9"/>
            </w:tcBorders>
            <w:vAlign w:val="center"/>
          </w:tcPr>
          <w:p w14:paraId="7E8FE34B" w14:textId="3299AD20" w:rsidR="00DA2F45" w:rsidRPr="004C56C4" w:rsidRDefault="008A3FEF" w:rsidP="0053136F">
            <w:pPr>
              <w:spacing w:after="100" w:afterAutospacing="1"/>
              <w:rPr>
                <w:rFonts w:ascii="Arial Narrow" w:hAnsi="Arial Narrow" w:cs="Arial"/>
                <w:sz w:val="20"/>
                <w:szCs w:val="20"/>
              </w:rPr>
            </w:pPr>
            <w:r w:rsidRPr="008A3FEF">
              <w:rPr>
                <w:rFonts w:ascii="Arial Narrow" w:hAnsi="Arial Narrow" w:cs="Arial"/>
                <w:sz w:val="20"/>
                <w:szCs w:val="20"/>
              </w:rPr>
              <w:t>Will employees understand the reasons for the purpose of the program from our communications activities alone?</w:t>
            </w:r>
          </w:p>
        </w:tc>
        <w:tc>
          <w:tcPr>
            <w:tcW w:w="4317" w:type="dxa"/>
            <w:tcBorders>
              <w:top w:val="single" w:sz="4" w:space="0" w:color="D9D9D9" w:themeColor="background1" w:themeShade="D9"/>
            </w:tcBorders>
            <w:vAlign w:val="center"/>
          </w:tcPr>
          <w:p w14:paraId="710FA95B" w14:textId="77777777" w:rsidR="00DA2F45" w:rsidRPr="004C56C4" w:rsidRDefault="00DA2F45" w:rsidP="0053136F">
            <w:pPr>
              <w:spacing w:after="100" w:afterAutospacing="1"/>
              <w:rPr>
                <w:rFonts w:ascii="Arial Narrow" w:hAnsi="Arial Narrow" w:cs="Arial"/>
                <w:sz w:val="20"/>
                <w:szCs w:val="20"/>
              </w:rPr>
            </w:pPr>
          </w:p>
        </w:tc>
      </w:tr>
      <w:tr w:rsidR="00DA2F45" w14:paraId="6C372887" w14:textId="77777777" w:rsidTr="0053136F">
        <w:trPr>
          <w:trHeight w:val="936"/>
        </w:trPr>
        <w:tc>
          <w:tcPr>
            <w:tcW w:w="4318" w:type="dxa"/>
            <w:vAlign w:val="center"/>
          </w:tcPr>
          <w:p w14:paraId="537CCA4B" w14:textId="0E48476E" w:rsidR="00DA2F45" w:rsidRPr="004C56C4" w:rsidRDefault="008A3FEF" w:rsidP="0053136F">
            <w:pPr>
              <w:spacing w:after="100" w:afterAutospacing="1"/>
              <w:rPr>
                <w:rFonts w:ascii="Arial Narrow" w:hAnsi="Arial Narrow" w:cs="Arial"/>
                <w:sz w:val="20"/>
                <w:szCs w:val="20"/>
              </w:rPr>
            </w:pPr>
            <w:r w:rsidRPr="008A3FEF">
              <w:rPr>
                <w:rFonts w:ascii="Arial Narrow" w:hAnsi="Arial Narrow" w:cs="Arial"/>
                <w:sz w:val="20"/>
                <w:szCs w:val="20"/>
              </w:rPr>
              <w:t>How can we generate excitement about the program on an ongoing basis?</w:t>
            </w:r>
          </w:p>
        </w:tc>
        <w:tc>
          <w:tcPr>
            <w:tcW w:w="4317" w:type="dxa"/>
            <w:vAlign w:val="center"/>
          </w:tcPr>
          <w:p w14:paraId="75698599" w14:textId="77777777" w:rsidR="00DA2F45" w:rsidRPr="004C56C4" w:rsidRDefault="00DA2F45" w:rsidP="0053136F">
            <w:pPr>
              <w:spacing w:after="100" w:afterAutospacing="1"/>
              <w:rPr>
                <w:rFonts w:ascii="Arial Narrow" w:hAnsi="Arial Narrow" w:cs="Arial"/>
                <w:sz w:val="20"/>
                <w:szCs w:val="20"/>
              </w:rPr>
            </w:pPr>
          </w:p>
        </w:tc>
      </w:tr>
      <w:tr w:rsidR="00DA2F45" w14:paraId="510024F5" w14:textId="77777777" w:rsidTr="0053136F">
        <w:trPr>
          <w:trHeight w:val="936"/>
        </w:trPr>
        <w:tc>
          <w:tcPr>
            <w:tcW w:w="4318" w:type="dxa"/>
            <w:vAlign w:val="center"/>
          </w:tcPr>
          <w:p w14:paraId="1B1ABD41" w14:textId="298AB003" w:rsidR="00DA2F45" w:rsidRPr="004C56C4" w:rsidRDefault="008A3FEF" w:rsidP="0053136F">
            <w:pPr>
              <w:spacing w:after="100" w:afterAutospacing="1"/>
              <w:rPr>
                <w:rFonts w:ascii="Arial Narrow" w:hAnsi="Arial Narrow" w:cs="Arial"/>
                <w:sz w:val="20"/>
                <w:szCs w:val="20"/>
              </w:rPr>
            </w:pPr>
            <w:r w:rsidRPr="008A3FEF">
              <w:rPr>
                <w:rFonts w:ascii="Arial Narrow" w:hAnsi="Arial Narrow" w:cs="Arial"/>
                <w:sz w:val="20"/>
                <w:szCs w:val="20"/>
              </w:rPr>
              <w:t>Do employees require additional orientation, though online learning modules, handbooks, town halls, webinars, or other vehicles?</w:t>
            </w:r>
          </w:p>
        </w:tc>
        <w:tc>
          <w:tcPr>
            <w:tcW w:w="4317" w:type="dxa"/>
            <w:vAlign w:val="center"/>
          </w:tcPr>
          <w:p w14:paraId="6BDB23FA" w14:textId="77777777" w:rsidR="00DA2F45" w:rsidRPr="004C56C4" w:rsidRDefault="00DA2F45" w:rsidP="0053136F">
            <w:pPr>
              <w:spacing w:after="100" w:afterAutospacing="1"/>
              <w:rPr>
                <w:rFonts w:ascii="Arial Narrow" w:hAnsi="Arial Narrow" w:cs="Arial"/>
                <w:sz w:val="20"/>
                <w:szCs w:val="20"/>
              </w:rPr>
            </w:pPr>
          </w:p>
        </w:tc>
      </w:tr>
      <w:tr w:rsidR="00DA2F45" w14:paraId="138FBCF8" w14:textId="77777777" w:rsidTr="0053136F">
        <w:trPr>
          <w:trHeight w:val="936"/>
        </w:trPr>
        <w:tc>
          <w:tcPr>
            <w:tcW w:w="4318" w:type="dxa"/>
            <w:vAlign w:val="center"/>
          </w:tcPr>
          <w:p w14:paraId="0D969DA7" w14:textId="583B5271" w:rsidR="00DA2F45" w:rsidRPr="004C56C4" w:rsidRDefault="008A3FEF" w:rsidP="0053136F">
            <w:pPr>
              <w:spacing w:after="100" w:afterAutospacing="1"/>
              <w:rPr>
                <w:rFonts w:ascii="Arial Narrow" w:hAnsi="Arial Narrow" w:cs="Arial"/>
                <w:sz w:val="20"/>
                <w:szCs w:val="20"/>
              </w:rPr>
            </w:pPr>
            <w:r w:rsidRPr="008A3FEF">
              <w:rPr>
                <w:rFonts w:ascii="Arial Narrow" w:hAnsi="Arial Narrow" w:cs="Arial"/>
                <w:sz w:val="20"/>
                <w:szCs w:val="20"/>
              </w:rPr>
              <w:t>Is peer-to-peer recognition part of the program? If so, do employees know what they should recognize, what type of recognition is most appropriate, how to articulate and record reasons for recognition, etc.?</w:t>
            </w:r>
          </w:p>
        </w:tc>
        <w:tc>
          <w:tcPr>
            <w:tcW w:w="4317" w:type="dxa"/>
            <w:vAlign w:val="center"/>
          </w:tcPr>
          <w:p w14:paraId="662AD08E" w14:textId="77777777" w:rsidR="00DA2F45" w:rsidRPr="004C56C4" w:rsidRDefault="00DA2F45" w:rsidP="0053136F">
            <w:pPr>
              <w:spacing w:after="100" w:afterAutospacing="1"/>
              <w:rPr>
                <w:rFonts w:ascii="Arial Narrow" w:hAnsi="Arial Narrow" w:cs="Arial"/>
                <w:sz w:val="20"/>
                <w:szCs w:val="20"/>
              </w:rPr>
            </w:pPr>
          </w:p>
        </w:tc>
      </w:tr>
    </w:tbl>
    <w:p w14:paraId="7BBEFBAA" w14:textId="45C64D18" w:rsidR="00DA2F45" w:rsidRDefault="00DA2F45" w:rsidP="008A3FA6">
      <w:pPr>
        <w:pStyle w:val="MainBodyCopyBodyCopy"/>
        <w:spacing w:after="100" w:afterAutospacing="1" w:line="240" w:lineRule="auto"/>
        <w:rPr>
          <w:rFonts w:ascii="Arial" w:hAnsi="Arial" w:cs="Arial"/>
          <w:b/>
          <w:bCs/>
          <w:spacing w:val="5"/>
          <w:sz w:val="24"/>
          <w:szCs w:val="24"/>
        </w:rPr>
      </w:pPr>
    </w:p>
    <w:p w14:paraId="638873A6" w14:textId="04C990A8" w:rsidR="002B303F" w:rsidRDefault="002B303F" w:rsidP="008A3FA6">
      <w:pPr>
        <w:pStyle w:val="MainBodyCopyBodyCopy"/>
        <w:spacing w:after="100" w:afterAutospacing="1" w:line="240" w:lineRule="auto"/>
        <w:rPr>
          <w:rFonts w:ascii="Arial" w:hAnsi="Arial" w:cs="Arial"/>
          <w:b/>
          <w:bCs/>
          <w:spacing w:val="5"/>
          <w:sz w:val="24"/>
          <w:szCs w:val="24"/>
        </w:rPr>
      </w:pPr>
    </w:p>
    <w:p w14:paraId="43BF3F58" w14:textId="1AEDE34B" w:rsidR="002B303F" w:rsidRDefault="002B303F" w:rsidP="008A3FA6">
      <w:pPr>
        <w:pStyle w:val="MainBodyCopyBodyCopy"/>
        <w:spacing w:after="100" w:afterAutospacing="1" w:line="240" w:lineRule="auto"/>
        <w:rPr>
          <w:rFonts w:ascii="Arial" w:hAnsi="Arial" w:cs="Arial"/>
          <w:b/>
          <w:bCs/>
          <w:spacing w:val="5"/>
          <w:sz w:val="24"/>
          <w:szCs w:val="24"/>
        </w:rPr>
      </w:pPr>
    </w:p>
    <w:p w14:paraId="3335834C" w14:textId="26FAC64A" w:rsidR="002B303F" w:rsidRDefault="002B303F" w:rsidP="008A3FA6">
      <w:pPr>
        <w:pStyle w:val="MainBodyCopyBodyCopy"/>
        <w:spacing w:after="100" w:afterAutospacing="1" w:line="240" w:lineRule="auto"/>
        <w:rPr>
          <w:rFonts w:ascii="Arial" w:hAnsi="Arial" w:cs="Arial"/>
          <w:b/>
          <w:bCs/>
          <w:spacing w:val="5"/>
          <w:sz w:val="24"/>
          <w:szCs w:val="24"/>
        </w:rPr>
      </w:pPr>
    </w:p>
    <w:p w14:paraId="023000B4" w14:textId="4FAD3E5C" w:rsidR="002B303F" w:rsidRDefault="002B303F" w:rsidP="002B303F">
      <w:pPr>
        <w:pStyle w:val="MainBodyCopyBodyCopy"/>
        <w:spacing w:after="100" w:afterAutospacing="1" w:line="240" w:lineRule="auto"/>
        <w:rPr>
          <w:rFonts w:ascii="Arial" w:hAnsi="Arial" w:cs="Arial"/>
          <w:b/>
          <w:bCs/>
          <w:spacing w:val="5"/>
          <w:sz w:val="24"/>
          <w:szCs w:val="24"/>
        </w:rPr>
      </w:pPr>
      <w:r w:rsidRPr="002B303F">
        <w:rPr>
          <w:rFonts w:ascii="Arial" w:hAnsi="Arial" w:cs="Arial"/>
          <w:b/>
          <w:bCs/>
          <w:spacing w:val="5"/>
          <w:sz w:val="24"/>
          <w:szCs w:val="24"/>
        </w:rPr>
        <w:t>Use of professional recognition program designers: Recognition programs are complex, if professional designers are not on staff, consider contracting their services.</w:t>
      </w:r>
    </w:p>
    <w:tbl>
      <w:tblPr>
        <w:tblStyle w:val="TableGrid"/>
        <w:tblW w:w="8635" w:type="dxa"/>
        <w:tblLook w:val="0000" w:firstRow="0" w:lastRow="0" w:firstColumn="0" w:lastColumn="0" w:noHBand="0" w:noVBand="0"/>
      </w:tblPr>
      <w:tblGrid>
        <w:gridCol w:w="4318"/>
        <w:gridCol w:w="4317"/>
      </w:tblGrid>
      <w:tr w:rsidR="002B303F" w14:paraId="46FC238E" w14:textId="77777777" w:rsidTr="0053136F">
        <w:trPr>
          <w:trHeight w:val="360"/>
        </w:trPr>
        <w:tc>
          <w:tcPr>
            <w:tcW w:w="4318" w:type="dxa"/>
            <w:tcBorders>
              <w:top w:val="single" w:sz="2" w:space="0" w:color="FFFFFF" w:themeColor="background1"/>
              <w:left w:val="single" w:sz="4" w:space="0" w:color="D9D9D9" w:themeColor="background1" w:themeShade="D9"/>
              <w:bottom w:val="single" w:sz="4" w:space="0" w:color="D9D9D9" w:themeColor="background1" w:themeShade="D9"/>
              <w:right w:val="single" w:sz="4" w:space="0" w:color="FFFFFF" w:themeColor="background1"/>
            </w:tcBorders>
            <w:shd w:val="clear" w:color="auto" w:fill="D9D9D9" w:themeFill="background1" w:themeFillShade="D9"/>
            <w:vAlign w:val="center"/>
          </w:tcPr>
          <w:p w14:paraId="0697B842" w14:textId="6AAFA8E2" w:rsidR="002B303F" w:rsidRPr="004C56C4" w:rsidRDefault="002B303F" w:rsidP="0053136F">
            <w:pPr>
              <w:spacing w:after="100" w:afterAutospacing="1"/>
              <w:rPr>
                <w:rFonts w:ascii="Arial" w:hAnsi="Arial" w:cs="Arial"/>
                <w:b/>
                <w:bCs/>
                <w:sz w:val="20"/>
                <w:szCs w:val="20"/>
              </w:rPr>
            </w:pPr>
          </w:p>
        </w:tc>
        <w:tc>
          <w:tcPr>
            <w:tcW w:w="4317" w:type="dxa"/>
            <w:tcBorders>
              <w:top w:val="single" w:sz="2" w:space="0" w:color="FFFFFF" w:themeColor="background1"/>
              <w:left w:val="single" w:sz="4" w:space="0" w:color="FFFFFF" w:themeColor="background1"/>
              <w:bottom w:val="single" w:sz="4" w:space="0" w:color="D9D9D9" w:themeColor="background1" w:themeShade="D9"/>
              <w:right w:val="nil"/>
            </w:tcBorders>
            <w:shd w:val="clear" w:color="auto" w:fill="D9D9D9" w:themeFill="background1" w:themeFillShade="D9"/>
            <w:vAlign w:val="center"/>
          </w:tcPr>
          <w:p w14:paraId="05847EAB" w14:textId="77777777" w:rsidR="002B303F" w:rsidRPr="004C56C4" w:rsidRDefault="002B303F" w:rsidP="0053136F">
            <w:pPr>
              <w:spacing w:after="100" w:afterAutospacing="1"/>
              <w:rPr>
                <w:rFonts w:ascii="Arial" w:hAnsi="Arial" w:cs="Arial"/>
                <w:b/>
                <w:bCs/>
                <w:sz w:val="20"/>
                <w:szCs w:val="20"/>
              </w:rPr>
            </w:pPr>
          </w:p>
        </w:tc>
      </w:tr>
      <w:tr w:rsidR="002B303F" w14:paraId="5870C084" w14:textId="77777777" w:rsidTr="0053136F">
        <w:trPr>
          <w:trHeight w:val="936"/>
        </w:trPr>
        <w:tc>
          <w:tcPr>
            <w:tcW w:w="4318" w:type="dxa"/>
            <w:tcBorders>
              <w:top w:val="single" w:sz="4" w:space="0" w:color="D9D9D9" w:themeColor="background1" w:themeShade="D9"/>
            </w:tcBorders>
            <w:vAlign w:val="center"/>
          </w:tcPr>
          <w:p w14:paraId="51ECC712" w14:textId="211BAC1F" w:rsidR="002B303F" w:rsidRPr="004C56C4" w:rsidRDefault="005C2B39" w:rsidP="0053136F">
            <w:pPr>
              <w:spacing w:after="100" w:afterAutospacing="1"/>
              <w:rPr>
                <w:rFonts w:ascii="Arial Narrow" w:hAnsi="Arial Narrow" w:cs="Arial"/>
                <w:sz w:val="20"/>
                <w:szCs w:val="20"/>
              </w:rPr>
            </w:pPr>
            <w:r w:rsidRPr="005C2B39">
              <w:rPr>
                <w:rFonts w:ascii="Arial Narrow" w:hAnsi="Arial Narrow" w:cs="Arial"/>
                <w:sz w:val="20"/>
                <w:szCs w:val="20"/>
              </w:rPr>
              <w:t>Have we designed successful recognition programs internally before?</w:t>
            </w:r>
          </w:p>
        </w:tc>
        <w:tc>
          <w:tcPr>
            <w:tcW w:w="4317" w:type="dxa"/>
            <w:tcBorders>
              <w:top w:val="single" w:sz="4" w:space="0" w:color="D9D9D9" w:themeColor="background1" w:themeShade="D9"/>
            </w:tcBorders>
            <w:vAlign w:val="center"/>
          </w:tcPr>
          <w:p w14:paraId="039DD13D" w14:textId="77777777" w:rsidR="002B303F" w:rsidRPr="004C56C4" w:rsidRDefault="002B303F" w:rsidP="0053136F">
            <w:pPr>
              <w:spacing w:after="100" w:afterAutospacing="1"/>
              <w:rPr>
                <w:rFonts w:ascii="Arial Narrow" w:hAnsi="Arial Narrow" w:cs="Arial"/>
                <w:sz w:val="20"/>
                <w:szCs w:val="20"/>
              </w:rPr>
            </w:pPr>
          </w:p>
        </w:tc>
      </w:tr>
      <w:tr w:rsidR="002B303F" w14:paraId="2AF42FC8" w14:textId="77777777" w:rsidTr="0053136F">
        <w:trPr>
          <w:trHeight w:val="936"/>
        </w:trPr>
        <w:tc>
          <w:tcPr>
            <w:tcW w:w="4318" w:type="dxa"/>
            <w:vAlign w:val="center"/>
          </w:tcPr>
          <w:p w14:paraId="789659FF" w14:textId="202FA3A0" w:rsidR="002B303F" w:rsidRPr="004C56C4" w:rsidRDefault="005C2B39" w:rsidP="0053136F">
            <w:pPr>
              <w:spacing w:after="100" w:afterAutospacing="1"/>
              <w:rPr>
                <w:rFonts w:ascii="Arial Narrow" w:hAnsi="Arial Narrow" w:cs="Arial"/>
                <w:sz w:val="20"/>
                <w:szCs w:val="20"/>
              </w:rPr>
            </w:pPr>
            <w:r w:rsidRPr="005C2B39">
              <w:rPr>
                <w:rFonts w:ascii="Arial Narrow" w:hAnsi="Arial Narrow" w:cs="Arial"/>
                <w:sz w:val="20"/>
                <w:szCs w:val="20"/>
              </w:rPr>
              <w:t>Do we have people on staff who have done so?</w:t>
            </w:r>
          </w:p>
        </w:tc>
        <w:tc>
          <w:tcPr>
            <w:tcW w:w="4317" w:type="dxa"/>
            <w:vAlign w:val="center"/>
          </w:tcPr>
          <w:p w14:paraId="3B0787DE" w14:textId="77777777" w:rsidR="002B303F" w:rsidRPr="004C56C4" w:rsidRDefault="002B303F" w:rsidP="0053136F">
            <w:pPr>
              <w:spacing w:after="100" w:afterAutospacing="1"/>
              <w:rPr>
                <w:rFonts w:ascii="Arial Narrow" w:hAnsi="Arial Narrow" w:cs="Arial"/>
                <w:sz w:val="20"/>
                <w:szCs w:val="20"/>
              </w:rPr>
            </w:pPr>
          </w:p>
        </w:tc>
      </w:tr>
      <w:tr w:rsidR="002B303F" w14:paraId="106D0427" w14:textId="77777777" w:rsidTr="0053136F">
        <w:trPr>
          <w:trHeight w:val="936"/>
        </w:trPr>
        <w:tc>
          <w:tcPr>
            <w:tcW w:w="4318" w:type="dxa"/>
            <w:vAlign w:val="center"/>
          </w:tcPr>
          <w:p w14:paraId="74D9E737" w14:textId="371F02C2" w:rsidR="002B303F" w:rsidRPr="004C56C4" w:rsidRDefault="005C2B39" w:rsidP="0053136F">
            <w:pPr>
              <w:spacing w:after="100" w:afterAutospacing="1"/>
              <w:rPr>
                <w:rFonts w:ascii="Arial Narrow" w:hAnsi="Arial Narrow" w:cs="Arial"/>
                <w:sz w:val="20"/>
                <w:szCs w:val="20"/>
              </w:rPr>
            </w:pPr>
            <w:r w:rsidRPr="005C2B39">
              <w:rPr>
                <w:rFonts w:ascii="Arial Narrow" w:hAnsi="Arial Narrow" w:cs="Arial"/>
                <w:sz w:val="20"/>
                <w:szCs w:val="20"/>
              </w:rPr>
              <w:t>Do we have the internal expertise to remove bias from the program, to make sure that it is fair and perceive as such?</w:t>
            </w:r>
          </w:p>
        </w:tc>
        <w:tc>
          <w:tcPr>
            <w:tcW w:w="4317" w:type="dxa"/>
            <w:vAlign w:val="center"/>
          </w:tcPr>
          <w:p w14:paraId="668827D5" w14:textId="77777777" w:rsidR="002B303F" w:rsidRPr="004C56C4" w:rsidRDefault="002B303F" w:rsidP="0053136F">
            <w:pPr>
              <w:spacing w:after="100" w:afterAutospacing="1"/>
              <w:rPr>
                <w:rFonts w:ascii="Arial Narrow" w:hAnsi="Arial Narrow" w:cs="Arial"/>
                <w:sz w:val="20"/>
                <w:szCs w:val="20"/>
              </w:rPr>
            </w:pPr>
          </w:p>
        </w:tc>
      </w:tr>
      <w:tr w:rsidR="002B303F" w14:paraId="4F6D02A1" w14:textId="77777777" w:rsidTr="0053136F">
        <w:trPr>
          <w:trHeight w:val="936"/>
        </w:trPr>
        <w:tc>
          <w:tcPr>
            <w:tcW w:w="4318" w:type="dxa"/>
            <w:vAlign w:val="center"/>
          </w:tcPr>
          <w:p w14:paraId="4145039D" w14:textId="24FCBF1C" w:rsidR="002B303F" w:rsidRPr="004C56C4" w:rsidRDefault="005C2B39" w:rsidP="0053136F">
            <w:pPr>
              <w:spacing w:after="100" w:afterAutospacing="1"/>
              <w:rPr>
                <w:rFonts w:ascii="Arial Narrow" w:hAnsi="Arial Narrow" w:cs="Arial"/>
                <w:sz w:val="20"/>
                <w:szCs w:val="20"/>
              </w:rPr>
            </w:pPr>
            <w:r w:rsidRPr="005C2B39">
              <w:rPr>
                <w:rFonts w:ascii="Arial Narrow" w:hAnsi="Arial Narrow" w:cs="Arial"/>
                <w:sz w:val="20"/>
                <w:szCs w:val="20"/>
              </w:rPr>
              <w:t>Do we have the experience and knowledge of recognition programs to ensure there are no unintended consequences?</w:t>
            </w:r>
          </w:p>
        </w:tc>
        <w:tc>
          <w:tcPr>
            <w:tcW w:w="4317" w:type="dxa"/>
            <w:vAlign w:val="center"/>
          </w:tcPr>
          <w:p w14:paraId="0FA887C3" w14:textId="77777777" w:rsidR="002B303F" w:rsidRPr="004C56C4" w:rsidRDefault="002B303F" w:rsidP="0053136F">
            <w:pPr>
              <w:spacing w:after="100" w:afterAutospacing="1"/>
              <w:rPr>
                <w:rFonts w:ascii="Arial Narrow" w:hAnsi="Arial Narrow" w:cs="Arial"/>
                <w:sz w:val="20"/>
                <w:szCs w:val="20"/>
              </w:rPr>
            </w:pPr>
          </w:p>
        </w:tc>
      </w:tr>
      <w:tr w:rsidR="00893F18" w14:paraId="6B0C0210" w14:textId="77777777" w:rsidTr="0053136F">
        <w:trPr>
          <w:trHeight w:val="936"/>
        </w:trPr>
        <w:tc>
          <w:tcPr>
            <w:tcW w:w="4318" w:type="dxa"/>
            <w:vAlign w:val="center"/>
          </w:tcPr>
          <w:p w14:paraId="1CAC42FC" w14:textId="7AB20CAC" w:rsidR="00893F18" w:rsidRPr="005C2B39" w:rsidRDefault="00893F18" w:rsidP="0053136F">
            <w:pPr>
              <w:spacing w:after="100" w:afterAutospacing="1"/>
              <w:rPr>
                <w:rFonts w:ascii="Arial Narrow" w:hAnsi="Arial Narrow" w:cs="Arial"/>
                <w:sz w:val="20"/>
                <w:szCs w:val="20"/>
              </w:rPr>
            </w:pPr>
            <w:r w:rsidRPr="00893F18">
              <w:rPr>
                <w:rFonts w:ascii="Arial Narrow" w:hAnsi="Arial Narrow" w:cs="Arial"/>
                <w:sz w:val="20"/>
                <w:szCs w:val="20"/>
              </w:rPr>
              <w:t>Do we have the people and skills to develop or customize, and deliver necessary orientation or training?</w:t>
            </w:r>
          </w:p>
        </w:tc>
        <w:tc>
          <w:tcPr>
            <w:tcW w:w="4317" w:type="dxa"/>
            <w:vAlign w:val="center"/>
          </w:tcPr>
          <w:p w14:paraId="1792852E" w14:textId="77777777" w:rsidR="00893F18" w:rsidRPr="004C56C4" w:rsidRDefault="00893F18" w:rsidP="0053136F">
            <w:pPr>
              <w:spacing w:after="100" w:afterAutospacing="1"/>
              <w:rPr>
                <w:rFonts w:ascii="Arial Narrow" w:hAnsi="Arial Narrow" w:cs="Arial"/>
                <w:sz w:val="20"/>
                <w:szCs w:val="20"/>
              </w:rPr>
            </w:pPr>
          </w:p>
        </w:tc>
      </w:tr>
      <w:tr w:rsidR="00893F18" w14:paraId="75240C98" w14:textId="77777777" w:rsidTr="0053136F">
        <w:trPr>
          <w:trHeight w:val="936"/>
        </w:trPr>
        <w:tc>
          <w:tcPr>
            <w:tcW w:w="4318" w:type="dxa"/>
            <w:vAlign w:val="center"/>
          </w:tcPr>
          <w:p w14:paraId="46B7FD2C" w14:textId="7C2F76D0" w:rsidR="00893F18" w:rsidRPr="005C2B39" w:rsidRDefault="00893F18" w:rsidP="0053136F">
            <w:pPr>
              <w:spacing w:after="100" w:afterAutospacing="1"/>
              <w:rPr>
                <w:rFonts w:ascii="Arial Narrow" w:hAnsi="Arial Narrow" w:cs="Arial"/>
                <w:sz w:val="20"/>
                <w:szCs w:val="20"/>
              </w:rPr>
            </w:pPr>
            <w:r w:rsidRPr="00893F18">
              <w:rPr>
                <w:rFonts w:ascii="Arial Narrow" w:hAnsi="Arial Narrow" w:cs="Arial"/>
                <w:sz w:val="20"/>
                <w:szCs w:val="20"/>
              </w:rPr>
              <w:t>Do we have the people and skills to craft a measurement and reporting plan, to analyze and interpret data from the program, and to conduct an ROI analysis?</w:t>
            </w:r>
          </w:p>
        </w:tc>
        <w:tc>
          <w:tcPr>
            <w:tcW w:w="4317" w:type="dxa"/>
            <w:vAlign w:val="center"/>
          </w:tcPr>
          <w:p w14:paraId="1B78676A" w14:textId="77777777" w:rsidR="00893F18" w:rsidRPr="004C56C4" w:rsidRDefault="00893F18" w:rsidP="0053136F">
            <w:pPr>
              <w:spacing w:after="100" w:afterAutospacing="1"/>
              <w:rPr>
                <w:rFonts w:ascii="Arial Narrow" w:hAnsi="Arial Narrow" w:cs="Arial"/>
                <w:sz w:val="20"/>
                <w:szCs w:val="20"/>
              </w:rPr>
            </w:pPr>
          </w:p>
        </w:tc>
      </w:tr>
      <w:tr w:rsidR="00893F18" w14:paraId="5F918FD2" w14:textId="77777777" w:rsidTr="0053136F">
        <w:trPr>
          <w:trHeight w:val="936"/>
        </w:trPr>
        <w:tc>
          <w:tcPr>
            <w:tcW w:w="4318" w:type="dxa"/>
            <w:vAlign w:val="center"/>
          </w:tcPr>
          <w:p w14:paraId="0304212D" w14:textId="78DE8F2F" w:rsidR="00893F18" w:rsidRPr="005C2B39" w:rsidRDefault="00893F18" w:rsidP="0053136F">
            <w:pPr>
              <w:spacing w:after="100" w:afterAutospacing="1"/>
              <w:rPr>
                <w:rFonts w:ascii="Arial Narrow" w:hAnsi="Arial Narrow" w:cs="Arial"/>
                <w:sz w:val="20"/>
                <w:szCs w:val="20"/>
              </w:rPr>
            </w:pPr>
            <w:r w:rsidRPr="00893F18">
              <w:rPr>
                <w:rFonts w:ascii="Arial Narrow" w:hAnsi="Arial Narrow" w:cs="Arial"/>
                <w:sz w:val="20"/>
                <w:szCs w:val="20"/>
              </w:rPr>
              <w:t>Do we have people on staff with experience creating clear and measurable rules for recognition programs with examples of desired behaviors?</w:t>
            </w:r>
          </w:p>
        </w:tc>
        <w:tc>
          <w:tcPr>
            <w:tcW w:w="4317" w:type="dxa"/>
            <w:vAlign w:val="center"/>
          </w:tcPr>
          <w:p w14:paraId="50797BDC" w14:textId="77777777" w:rsidR="00893F18" w:rsidRPr="004C56C4" w:rsidRDefault="00893F18" w:rsidP="0053136F">
            <w:pPr>
              <w:spacing w:after="100" w:afterAutospacing="1"/>
              <w:rPr>
                <w:rFonts w:ascii="Arial Narrow" w:hAnsi="Arial Narrow" w:cs="Arial"/>
                <w:sz w:val="20"/>
                <w:szCs w:val="20"/>
              </w:rPr>
            </w:pPr>
          </w:p>
        </w:tc>
      </w:tr>
    </w:tbl>
    <w:p w14:paraId="24BBA5B5" w14:textId="77777777" w:rsidR="002B303F" w:rsidRDefault="002B303F" w:rsidP="008A3FA6">
      <w:pPr>
        <w:pStyle w:val="MainBodyCopyBodyCopy"/>
        <w:spacing w:after="100" w:afterAutospacing="1" w:line="240" w:lineRule="auto"/>
        <w:rPr>
          <w:rFonts w:ascii="Arial" w:hAnsi="Arial" w:cs="Arial"/>
          <w:b/>
          <w:bCs/>
          <w:spacing w:val="5"/>
          <w:sz w:val="24"/>
          <w:szCs w:val="24"/>
        </w:rPr>
      </w:pPr>
    </w:p>
    <w:p w14:paraId="370A9F77" w14:textId="2D946E2D" w:rsidR="00CE444D" w:rsidRDefault="00CE444D" w:rsidP="008A3FA6">
      <w:pPr>
        <w:pStyle w:val="MainBodyCopyBodyCopy"/>
        <w:spacing w:after="100" w:afterAutospacing="1" w:line="240" w:lineRule="auto"/>
        <w:rPr>
          <w:rFonts w:ascii="Arial" w:hAnsi="Arial" w:cs="Arial"/>
          <w:b/>
          <w:bCs/>
          <w:spacing w:val="5"/>
          <w:sz w:val="24"/>
          <w:szCs w:val="24"/>
        </w:rPr>
      </w:pPr>
    </w:p>
    <w:p w14:paraId="325374F0" w14:textId="46B9E4B1" w:rsidR="00CE444D" w:rsidRDefault="00CE444D" w:rsidP="008A3FA6">
      <w:pPr>
        <w:pStyle w:val="MainBodyCopyBodyCopy"/>
        <w:spacing w:after="100" w:afterAutospacing="1" w:line="240" w:lineRule="auto"/>
        <w:rPr>
          <w:rFonts w:ascii="Arial" w:hAnsi="Arial" w:cs="Arial"/>
          <w:b/>
          <w:bCs/>
          <w:spacing w:val="5"/>
          <w:sz w:val="24"/>
          <w:szCs w:val="24"/>
        </w:rPr>
      </w:pPr>
    </w:p>
    <w:sectPr w:rsidR="00CE444D" w:rsidSect="007909F7">
      <w:headerReference w:type="default" r:id="rId10"/>
      <w:pgSz w:w="12240" w:h="15840"/>
      <w:pgMar w:top="1440" w:right="14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B4C7" w14:textId="77777777" w:rsidR="0053136F" w:rsidRDefault="0053136F" w:rsidP="00A3605A">
      <w:r>
        <w:separator/>
      </w:r>
    </w:p>
  </w:endnote>
  <w:endnote w:type="continuationSeparator" w:id="0">
    <w:p w14:paraId="4CE55476" w14:textId="77777777" w:rsidR="0053136F" w:rsidRDefault="0053136F" w:rsidP="00A3605A">
      <w:r>
        <w:continuationSeparator/>
      </w:r>
    </w:p>
  </w:endnote>
  <w:endnote w:type="continuationNotice" w:id="1">
    <w:p w14:paraId="23867747" w14:textId="77777777" w:rsidR="0053136F" w:rsidRDefault="00531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charset w:val="00"/>
    <w:family w:val="swiss"/>
    <w:pitch w:val="variable"/>
    <w:sig w:usb0="800000AF" w:usb1="4000204A" w:usb2="00000000" w:usb3="00000000" w:csb0="00000001" w:csb1="00000000"/>
  </w:font>
  <w:font w:name="Arial 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57FC" w14:textId="77777777" w:rsidR="0053136F" w:rsidRDefault="0053136F" w:rsidP="00A3605A">
      <w:r>
        <w:separator/>
      </w:r>
    </w:p>
  </w:footnote>
  <w:footnote w:type="continuationSeparator" w:id="0">
    <w:p w14:paraId="429B39A2" w14:textId="77777777" w:rsidR="0053136F" w:rsidRDefault="0053136F" w:rsidP="00A3605A">
      <w:r>
        <w:continuationSeparator/>
      </w:r>
    </w:p>
  </w:footnote>
  <w:footnote w:type="continuationNotice" w:id="1">
    <w:p w14:paraId="63505695" w14:textId="77777777" w:rsidR="0053136F" w:rsidRDefault="00531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0" w:type="dxa"/>
      <w:tblLook w:val="0000" w:firstRow="0" w:lastRow="0" w:firstColumn="0" w:lastColumn="0" w:noHBand="0" w:noVBand="0"/>
    </w:tblPr>
    <w:tblGrid>
      <w:gridCol w:w="8640"/>
    </w:tblGrid>
    <w:tr w:rsidR="00A3605A" w14:paraId="66B4E710" w14:textId="77777777" w:rsidTr="0053136F">
      <w:trPr>
        <w:trHeight w:val="432"/>
      </w:trPr>
      <w:tc>
        <w:tcPr>
          <w:tcW w:w="8640" w:type="dxa"/>
          <w:tcBorders>
            <w:top w:val="single" w:sz="24" w:space="0" w:color="808080" w:themeColor="background1" w:themeShade="80"/>
            <w:left w:val="single" w:sz="4" w:space="0" w:color="000000" w:themeColor="text1"/>
            <w:bottom w:val="single" w:sz="2" w:space="0" w:color="FFFFFF" w:themeColor="background1"/>
            <w:right w:val="single" w:sz="4" w:space="0" w:color="000000" w:themeColor="text1"/>
          </w:tcBorders>
          <w:shd w:val="clear" w:color="auto" w:fill="000000" w:themeFill="text1"/>
          <w:vAlign w:val="center"/>
        </w:tcPr>
        <w:p w14:paraId="41D014A5" w14:textId="0095EC0A" w:rsidR="00A3605A" w:rsidRPr="0090086A" w:rsidRDefault="00A3605A" w:rsidP="00A3605A">
          <w:pPr>
            <w:spacing w:after="100" w:afterAutospacing="1" w:line="276" w:lineRule="auto"/>
            <w:rPr>
              <w:rFonts w:ascii="Arial" w:hAnsi="Arial" w:cs="Arial"/>
              <w:b/>
              <w:bCs/>
              <w:sz w:val="22"/>
              <w:szCs w:val="22"/>
            </w:rPr>
          </w:pPr>
          <w:r w:rsidRPr="00CF085C">
            <w:rPr>
              <w:rFonts w:ascii="Arial" w:hAnsi="Arial" w:cs="Arial"/>
              <w:sz w:val="12"/>
              <w:szCs w:val="12"/>
            </w:rPr>
            <w:t>T</w:t>
          </w:r>
          <w:r w:rsidR="00FD43BC" w:rsidRPr="00FD43BC">
            <w:rPr>
              <w:rFonts w:ascii="Arial" w:hAnsi="Arial" w:cs="Arial"/>
              <w:b/>
              <w:bCs/>
              <w:sz w:val="22"/>
              <w:szCs w:val="22"/>
            </w:rPr>
            <w:t>CRITICAL SUPPORTIVE ELEMENTS PLANNING SHEET</w:t>
          </w:r>
        </w:p>
      </w:tc>
    </w:tr>
  </w:tbl>
  <w:p w14:paraId="18AAAE47" w14:textId="77777777" w:rsidR="00A3605A" w:rsidRDefault="00A36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A20"/>
    <w:multiLevelType w:val="hybridMultilevel"/>
    <w:tmpl w:val="F19EE9F0"/>
    <w:lvl w:ilvl="0" w:tplc="55AE8FA8">
      <w:numFmt w:val="bullet"/>
      <w:lvlText w:val="•"/>
      <w:lvlJc w:val="left"/>
      <w:pPr>
        <w:ind w:left="1814" w:hanging="360"/>
      </w:pPr>
      <w:rPr>
        <w:rFonts w:ascii="Arial" w:eastAsiaTheme="minorHAnsi" w:hAnsi="Arial" w:cs="Aria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 w15:restartNumberingAfterBreak="0">
    <w:nsid w:val="1F6D6168"/>
    <w:multiLevelType w:val="hybridMultilevel"/>
    <w:tmpl w:val="43EE777A"/>
    <w:lvl w:ilvl="0" w:tplc="55AE8F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B3FB0"/>
    <w:multiLevelType w:val="hybridMultilevel"/>
    <w:tmpl w:val="17F6A9E8"/>
    <w:lvl w:ilvl="0" w:tplc="55AE8F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A3C61"/>
    <w:multiLevelType w:val="hybridMultilevel"/>
    <w:tmpl w:val="181C5324"/>
    <w:lvl w:ilvl="0" w:tplc="55AE8F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36053"/>
    <w:multiLevelType w:val="hybridMultilevel"/>
    <w:tmpl w:val="18AAAF00"/>
    <w:lvl w:ilvl="0" w:tplc="55AE8F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B34E1"/>
    <w:multiLevelType w:val="hybridMultilevel"/>
    <w:tmpl w:val="CBC608FE"/>
    <w:lvl w:ilvl="0" w:tplc="55AE8FA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EC72A8"/>
    <w:multiLevelType w:val="hybridMultilevel"/>
    <w:tmpl w:val="E60AAF42"/>
    <w:lvl w:ilvl="0" w:tplc="55AE8F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810C1"/>
    <w:multiLevelType w:val="hybridMultilevel"/>
    <w:tmpl w:val="D246776E"/>
    <w:lvl w:ilvl="0" w:tplc="55AE8F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C740E"/>
    <w:multiLevelType w:val="hybridMultilevel"/>
    <w:tmpl w:val="056C3BCC"/>
    <w:lvl w:ilvl="0" w:tplc="55AE8FA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8"/>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F7"/>
    <w:rsid w:val="00044AA8"/>
    <w:rsid w:val="000C3BA4"/>
    <w:rsid w:val="0010321E"/>
    <w:rsid w:val="001E4434"/>
    <w:rsid w:val="002622EB"/>
    <w:rsid w:val="002754A2"/>
    <w:rsid w:val="002B303F"/>
    <w:rsid w:val="002F4B06"/>
    <w:rsid w:val="003128E9"/>
    <w:rsid w:val="003840B9"/>
    <w:rsid w:val="003D6D12"/>
    <w:rsid w:val="00415431"/>
    <w:rsid w:val="00474B17"/>
    <w:rsid w:val="004C56C4"/>
    <w:rsid w:val="0053136F"/>
    <w:rsid w:val="005C2B39"/>
    <w:rsid w:val="00603DF8"/>
    <w:rsid w:val="007044EE"/>
    <w:rsid w:val="00771ADC"/>
    <w:rsid w:val="00775B3D"/>
    <w:rsid w:val="007909F7"/>
    <w:rsid w:val="008034BD"/>
    <w:rsid w:val="00807578"/>
    <w:rsid w:val="00893F18"/>
    <w:rsid w:val="008A3FA6"/>
    <w:rsid w:val="008A3FEF"/>
    <w:rsid w:val="008C0D22"/>
    <w:rsid w:val="0090086A"/>
    <w:rsid w:val="009536B1"/>
    <w:rsid w:val="009572F9"/>
    <w:rsid w:val="00990513"/>
    <w:rsid w:val="009D568B"/>
    <w:rsid w:val="00A2751B"/>
    <w:rsid w:val="00A3605A"/>
    <w:rsid w:val="00A5227C"/>
    <w:rsid w:val="00B101EF"/>
    <w:rsid w:val="00B12BCB"/>
    <w:rsid w:val="00B51ABD"/>
    <w:rsid w:val="00C56930"/>
    <w:rsid w:val="00CA2FB9"/>
    <w:rsid w:val="00CE21C5"/>
    <w:rsid w:val="00CE444D"/>
    <w:rsid w:val="00CF085C"/>
    <w:rsid w:val="00DA2F45"/>
    <w:rsid w:val="00DB193C"/>
    <w:rsid w:val="00E00C33"/>
    <w:rsid w:val="00E55AA0"/>
    <w:rsid w:val="00EA07F6"/>
    <w:rsid w:val="00F01C34"/>
    <w:rsid w:val="00F14618"/>
    <w:rsid w:val="00F333CF"/>
    <w:rsid w:val="00FA3F4C"/>
    <w:rsid w:val="00FD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0295"/>
  <w15:chartTrackingRefBased/>
  <w15:docId w15:val="{14973A54-1CED-4CA3-B910-236EEE02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CopyBodyCopy">
    <w:name w:val="Main Body Copy (Body Copy)"/>
    <w:basedOn w:val="Normal"/>
    <w:uiPriority w:val="99"/>
    <w:rsid w:val="007909F7"/>
    <w:pPr>
      <w:tabs>
        <w:tab w:val="left" w:pos="360"/>
        <w:tab w:val="left" w:pos="840"/>
      </w:tabs>
      <w:suppressAutoHyphens/>
      <w:autoSpaceDE w:val="0"/>
      <w:autoSpaceDN w:val="0"/>
      <w:adjustRightInd w:val="0"/>
      <w:spacing w:after="300" w:line="280" w:lineRule="atLeast"/>
      <w:textAlignment w:val="center"/>
    </w:pPr>
    <w:rPr>
      <w:rFonts w:ascii="HelveticaNeueLT Std" w:hAnsi="HelveticaNeueLT Std" w:cs="HelveticaNeueLT Std"/>
      <w:color w:val="000000"/>
      <w:spacing w:val="2"/>
      <w:sz w:val="22"/>
      <w:szCs w:val="22"/>
    </w:rPr>
  </w:style>
  <w:style w:type="paragraph" w:customStyle="1" w:styleId="MainBodyCopy-BulletsBodyCopy">
    <w:name w:val="Main Body Copy-Bullets (Body Copy)"/>
    <w:basedOn w:val="MainBodyCopyBodyCopy"/>
    <w:uiPriority w:val="99"/>
    <w:rsid w:val="007909F7"/>
    <w:pPr>
      <w:tabs>
        <w:tab w:val="clear" w:pos="360"/>
        <w:tab w:val="clear" w:pos="840"/>
        <w:tab w:val="left" w:pos="1060"/>
      </w:tabs>
      <w:ind w:left="1040" w:right="1000" w:hanging="360"/>
    </w:pPr>
  </w:style>
  <w:style w:type="table" w:styleId="TableGrid">
    <w:name w:val="Table Grid"/>
    <w:basedOn w:val="TableNormal"/>
    <w:uiPriority w:val="39"/>
    <w:rsid w:val="00CA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B17"/>
    <w:pPr>
      <w:ind w:left="720"/>
      <w:contextualSpacing/>
    </w:pPr>
  </w:style>
  <w:style w:type="paragraph" w:styleId="Header">
    <w:name w:val="header"/>
    <w:basedOn w:val="Normal"/>
    <w:link w:val="HeaderChar"/>
    <w:uiPriority w:val="99"/>
    <w:unhideWhenUsed/>
    <w:rsid w:val="00A3605A"/>
    <w:pPr>
      <w:tabs>
        <w:tab w:val="center" w:pos="4680"/>
        <w:tab w:val="right" w:pos="9360"/>
      </w:tabs>
    </w:pPr>
  </w:style>
  <w:style w:type="character" w:customStyle="1" w:styleId="HeaderChar">
    <w:name w:val="Header Char"/>
    <w:basedOn w:val="DefaultParagraphFont"/>
    <w:link w:val="Header"/>
    <w:uiPriority w:val="99"/>
    <w:rsid w:val="00A3605A"/>
  </w:style>
  <w:style w:type="paragraph" w:styleId="Footer">
    <w:name w:val="footer"/>
    <w:basedOn w:val="Normal"/>
    <w:link w:val="FooterChar"/>
    <w:uiPriority w:val="99"/>
    <w:unhideWhenUsed/>
    <w:rsid w:val="00A3605A"/>
    <w:pPr>
      <w:tabs>
        <w:tab w:val="center" w:pos="4680"/>
        <w:tab w:val="right" w:pos="9360"/>
      </w:tabs>
    </w:pPr>
  </w:style>
  <w:style w:type="character" w:customStyle="1" w:styleId="FooterChar">
    <w:name w:val="Footer Char"/>
    <w:basedOn w:val="DefaultParagraphFont"/>
    <w:link w:val="Footer"/>
    <w:uiPriority w:val="99"/>
    <w:rsid w:val="00A3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54606">
      <w:bodyDiv w:val="1"/>
      <w:marLeft w:val="0"/>
      <w:marRight w:val="0"/>
      <w:marTop w:val="0"/>
      <w:marBottom w:val="0"/>
      <w:divBdr>
        <w:top w:val="none" w:sz="0" w:space="0" w:color="auto"/>
        <w:left w:val="none" w:sz="0" w:space="0" w:color="auto"/>
        <w:bottom w:val="none" w:sz="0" w:space="0" w:color="auto"/>
        <w:right w:val="none" w:sz="0" w:space="0" w:color="auto"/>
      </w:divBdr>
    </w:div>
    <w:div w:id="17892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BCBD28BF0174482CC0CE69BD67692" ma:contentTypeVersion="11" ma:contentTypeDescription="Create a new document." ma:contentTypeScope="" ma:versionID="9f116bb7fa6e29ccb39d26002e22014a">
  <xsd:schema xmlns:xsd="http://www.w3.org/2001/XMLSchema" xmlns:xs="http://www.w3.org/2001/XMLSchema" xmlns:p="http://schemas.microsoft.com/office/2006/metadata/properties" xmlns:ns2="c8b70ef9-a1d0-4c3f-95ec-14e98725bb87" targetNamespace="http://schemas.microsoft.com/office/2006/metadata/properties" ma:root="true" ma:fieldsID="8daa5d2bf41ea23bb161b2f734674f5f" ns2:_="">
    <xsd:import namespace="c8b70ef9-a1d0-4c3f-95ec-14e98725bb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70ef9-a1d0-4c3f-95ec-14e98725b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AA70E-1798-41F1-AD8D-D265D94B99A1}">
  <ds:schemaRefs>
    <ds:schemaRef ds:uri="http://schemas.microsoft.com/sharepoint/v3/contenttype/forms"/>
  </ds:schemaRefs>
</ds:datastoreItem>
</file>

<file path=customXml/itemProps2.xml><?xml version="1.0" encoding="utf-8"?>
<ds:datastoreItem xmlns:ds="http://schemas.openxmlformats.org/officeDocument/2006/customXml" ds:itemID="{A6A0864C-9129-4028-A2AD-6CF53DE43E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2CD88-2A2F-4C33-B149-467F81FB3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70ef9-a1d0-4c3f-95ec-14e98725b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335</Words>
  <Characters>1912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Licup</dc:creator>
  <cp:keywords/>
  <dc:description/>
  <cp:lastModifiedBy>Andy Schwarz</cp:lastModifiedBy>
  <cp:revision>19</cp:revision>
  <cp:lastPrinted>2021-09-28T16:36:00Z</cp:lastPrinted>
  <dcterms:created xsi:type="dcterms:W3CDTF">2021-09-27T21:19:00Z</dcterms:created>
  <dcterms:modified xsi:type="dcterms:W3CDTF">2021-09-28T16:40:00Z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0x010100182BCBD28BF0174482CC0CE69BD67692</vt:lpwstr>
  </property>
</Properties>
</file>